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E4" w:rsidRPr="007F70E4" w:rsidRDefault="007F70E4" w:rsidP="007F70E4">
      <w:pPr>
        <w:ind w:left="360"/>
        <w:rPr>
          <w:b/>
          <w:sz w:val="24"/>
          <w:szCs w:val="24"/>
          <w:u w:val="single"/>
        </w:rPr>
      </w:pPr>
      <w:r w:rsidRPr="007F70E4">
        <w:rPr>
          <w:b/>
          <w:caps/>
          <w:sz w:val="24"/>
          <w:szCs w:val="24"/>
          <w:u w:val="single"/>
        </w:rPr>
        <w:t>Instructions for</w:t>
      </w:r>
      <w:r w:rsidRPr="007F70E4">
        <w:rPr>
          <w:b/>
          <w:sz w:val="24"/>
          <w:szCs w:val="24"/>
          <w:u w:val="single"/>
        </w:rPr>
        <w:t xml:space="preserve"> LETTER OF OFFER FOR </w:t>
      </w:r>
      <w:r w:rsidR="000E04BD">
        <w:rPr>
          <w:b/>
          <w:sz w:val="24"/>
          <w:szCs w:val="24"/>
          <w:u w:val="single"/>
        </w:rPr>
        <w:t>ADMINISTRATIVE APPOINTMENTS</w:t>
      </w:r>
      <w:bookmarkStart w:id="0" w:name="_GoBack"/>
      <w:bookmarkEnd w:id="0"/>
    </w:p>
    <w:p w:rsidR="007F70E4" w:rsidRDefault="007F70E4" w:rsidP="00080652">
      <w:pPr>
        <w:jc w:val="both"/>
        <w:rPr>
          <w:b/>
          <w:sz w:val="24"/>
          <w:szCs w:val="24"/>
        </w:rPr>
      </w:pPr>
    </w:p>
    <w:p w:rsidR="00080652" w:rsidRPr="007F70E4" w:rsidRDefault="002003FE" w:rsidP="007F70E4">
      <w:pPr>
        <w:rPr>
          <w:sz w:val="24"/>
          <w:szCs w:val="24"/>
        </w:rPr>
      </w:pPr>
      <w:r w:rsidRPr="007F70E4">
        <w:rPr>
          <w:sz w:val="24"/>
          <w:szCs w:val="24"/>
        </w:rPr>
        <w:t xml:space="preserve">On the Faculty Relations website you will find offer letter templates for all </w:t>
      </w:r>
      <w:r w:rsidR="008E7DBA" w:rsidRPr="007F70E4">
        <w:rPr>
          <w:sz w:val="24"/>
          <w:szCs w:val="24"/>
        </w:rPr>
        <w:t xml:space="preserve">ongoing and term </w:t>
      </w:r>
      <w:r w:rsidRPr="007F70E4">
        <w:rPr>
          <w:sz w:val="24"/>
          <w:szCs w:val="24"/>
        </w:rPr>
        <w:t xml:space="preserve">Faculty Appointments. </w:t>
      </w:r>
      <w:r w:rsidR="007F70E4">
        <w:rPr>
          <w:sz w:val="24"/>
          <w:szCs w:val="24"/>
        </w:rPr>
        <w:t xml:space="preserve"> </w:t>
      </w:r>
      <w:r w:rsidRPr="007F70E4">
        <w:rPr>
          <w:sz w:val="24"/>
          <w:szCs w:val="24"/>
        </w:rPr>
        <w:t xml:space="preserve">Please use the templates found on the website: </w:t>
      </w:r>
      <w:r w:rsidR="00080652" w:rsidRPr="007F70E4">
        <w:rPr>
          <w:sz w:val="24"/>
          <w:szCs w:val="24"/>
        </w:rPr>
        <w:t xml:space="preserve"> (</w:t>
      </w:r>
      <w:hyperlink r:id="rId8" w:history="1">
        <w:r w:rsidR="00080652" w:rsidRPr="007F70E4">
          <w:rPr>
            <w:rStyle w:val="Hyperlink"/>
            <w:sz w:val="24"/>
            <w:szCs w:val="24"/>
          </w:rPr>
          <w:t>hr.ubc.ca/faculty-relations/recruitment/faculty-offer-letters</w:t>
        </w:r>
      </w:hyperlink>
      <w:r w:rsidR="00080652" w:rsidRPr="007F70E4">
        <w:rPr>
          <w:sz w:val="24"/>
          <w:szCs w:val="24"/>
        </w:rPr>
        <w:t>).</w:t>
      </w:r>
    </w:p>
    <w:p w:rsidR="007F70E4" w:rsidRDefault="007F70E4" w:rsidP="007F70E4">
      <w:pPr>
        <w:ind w:left="360"/>
        <w:rPr>
          <w:b/>
          <w:caps/>
          <w:sz w:val="24"/>
          <w:szCs w:val="24"/>
          <w:u w:val="single"/>
        </w:rPr>
      </w:pPr>
    </w:p>
    <w:p w:rsidR="007F70E4" w:rsidRDefault="007F70E4" w:rsidP="00080652">
      <w:pPr>
        <w:rPr>
          <w:sz w:val="24"/>
          <w:szCs w:val="24"/>
        </w:rPr>
      </w:pPr>
    </w:p>
    <w:p w:rsidR="00080652" w:rsidRDefault="00080652" w:rsidP="00080652">
      <w:pPr>
        <w:numPr>
          <w:ilvl w:val="0"/>
          <w:numId w:val="1"/>
        </w:numPr>
        <w:jc w:val="both"/>
        <w:rPr>
          <w:sz w:val="24"/>
          <w:szCs w:val="24"/>
        </w:rPr>
      </w:pPr>
      <w:r w:rsidRPr="002E2286">
        <w:rPr>
          <w:sz w:val="24"/>
          <w:szCs w:val="24"/>
        </w:rPr>
        <w:t xml:space="preserve">Please maintain the template letter’s structure.  </w:t>
      </w:r>
    </w:p>
    <w:p w:rsidR="00080652" w:rsidRPr="002F6D91" w:rsidRDefault="00080652" w:rsidP="00080652">
      <w:pPr>
        <w:ind w:left="720"/>
        <w:jc w:val="both"/>
        <w:rPr>
          <w:sz w:val="24"/>
          <w:szCs w:val="24"/>
        </w:rPr>
      </w:pPr>
    </w:p>
    <w:p w:rsidR="00080652" w:rsidRPr="00CF617F" w:rsidRDefault="00080652" w:rsidP="00080652">
      <w:pPr>
        <w:numPr>
          <w:ilvl w:val="0"/>
          <w:numId w:val="1"/>
        </w:numPr>
        <w:rPr>
          <w:b/>
          <w:sz w:val="24"/>
          <w:szCs w:val="24"/>
          <w:u w:val="single"/>
        </w:rPr>
      </w:pPr>
      <w:r>
        <w:rPr>
          <w:sz w:val="24"/>
          <w:szCs w:val="24"/>
        </w:rPr>
        <w:t>Omit any clauses which do not apply to the particular position; for exam</w:t>
      </w:r>
      <w:r w:rsidR="006426E6">
        <w:rPr>
          <w:sz w:val="24"/>
          <w:szCs w:val="24"/>
        </w:rPr>
        <w:t xml:space="preserve">ple, work permit requirements. </w:t>
      </w:r>
      <w:r>
        <w:rPr>
          <w:sz w:val="24"/>
          <w:szCs w:val="24"/>
        </w:rPr>
        <w:t xml:space="preserve">These clauses are highlighted in yellow. Please feel free to modify the wording to make the letter more personal and less formulaic, taking care not to make substantive changes to the language.  </w:t>
      </w:r>
    </w:p>
    <w:p w:rsidR="00080652" w:rsidRPr="00C54789" w:rsidRDefault="00080652" w:rsidP="00080652">
      <w:pPr>
        <w:ind w:left="720"/>
        <w:rPr>
          <w:b/>
          <w:sz w:val="24"/>
          <w:szCs w:val="24"/>
          <w:u w:val="single"/>
        </w:rPr>
      </w:pPr>
    </w:p>
    <w:p w:rsidR="00080652" w:rsidRDefault="00080652" w:rsidP="00080652">
      <w:pPr>
        <w:numPr>
          <w:ilvl w:val="0"/>
          <w:numId w:val="1"/>
        </w:numPr>
        <w:rPr>
          <w:sz w:val="24"/>
          <w:szCs w:val="24"/>
        </w:rPr>
      </w:pPr>
      <w:r>
        <w:rPr>
          <w:sz w:val="24"/>
          <w:szCs w:val="24"/>
        </w:rPr>
        <w:t>Considerations:</w:t>
      </w:r>
    </w:p>
    <w:p w:rsidR="00080652" w:rsidRDefault="00080652" w:rsidP="00080652">
      <w:pPr>
        <w:numPr>
          <w:ilvl w:val="0"/>
          <w:numId w:val="2"/>
        </w:numPr>
        <w:ind w:left="1418" w:hanging="425"/>
        <w:rPr>
          <w:sz w:val="24"/>
          <w:szCs w:val="24"/>
        </w:rPr>
      </w:pPr>
      <w:r>
        <w:rPr>
          <w:sz w:val="24"/>
          <w:szCs w:val="24"/>
        </w:rPr>
        <w:t xml:space="preserve">Ensure that formatting (headings, font usage) and abbreviations usage are consistent throughout.  </w:t>
      </w:r>
    </w:p>
    <w:p w:rsidR="00080652" w:rsidRDefault="00080652" w:rsidP="00080652">
      <w:pPr>
        <w:numPr>
          <w:ilvl w:val="0"/>
          <w:numId w:val="2"/>
        </w:numPr>
        <w:ind w:left="1418" w:hanging="425"/>
        <w:rPr>
          <w:sz w:val="24"/>
          <w:szCs w:val="24"/>
        </w:rPr>
      </w:pPr>
      <w:r>
        <w:rPr>
          <w:sz w:val="24"/>
          <w:szCs w:val="24"/>
        </w:rPr>
        <w:t xml:space="preserve">Include appropriate, </w:t>
      </w:r>
      <w:r w:rsidRPr="006B4284">
        <w:rPr>
          <w:sz w:val="24"/>
          <w:szCs w:val="24"/>
        </w:rPr>
        <w:t>full titles and credentials for those listed as signatories</w:t>
      </w:r>
      <w:r>
        <w:rPr>
          <w:sz w:val="24"/>
          <w:szCs w:val="24"/>
        </w:rPr>
        <w:t>.</w:t>
      </w:r>
    </w:p>
    <w:p w:rsidR="00080652" w:rsidRDefault="00080652" w:rsidP="00080652">
      <w:pPr>
        <w:numPr>
          <w:ilvl w:val="0"/>
          <w:numId w:val="2"/>
        </w:numPr>
        <w:ind w:left="1418" w:hanging="425"/>
        <w:rPr>
          <w:sz w:val="24"/>
          <w:szCs w:val="24"/>
        </w:rPr>
      </w:pPr>
      <w:r>
        <w:rPr>
          <w:sz w:val="24"/>
          <w:szCs w:val="24"/>
        </w:rPr>
        <w:t>Print on Unit or Faculty Letterhead.</w:t>
      </w:r>
    </w:p>
    <w:p w:rsidR="00080652" w:rsidRDefault="00080652" w:rsidP="00080652">
      <w:pPr>
        <w:numPr>
          <w:ilvl w:val="0"/>
          <w:numId w:val="2"/>
        </w:numPr>
        <w:ind w:left="1418" w:hanging="425"/>
        <w:rPr>
          <w:sz w:val="24"/>
          <w:szCs w:val="24"/>
        </w:rPr>
      </w:pPr>
      <w:r>
        <w:rPr>
          <w:sz w:val="24"/>
          <w:szCs w:val="24"/>
        </w:rPr>
        <w:t>Ensure that the signature lines are included with the body of the letter, and not by themselves on the last page.  If necessary, add some spaces to ensure that the final paragraph of the letter and the signature lines are on the same page.</w:t>
      </w:r>
    </w:p>
    <w:p w:rsidR="00080652" w:rsidRDefault="00080652" w:rsidP="00080652">
      <w:pPr>
        <w:rPr>
          <w:sz w:val="24"/>
          <w:szCs w:val="24"/>
        </w:rPr>
      </w:pPr>
    </w:p>
    <w:p w:rsidR="00101EC6" w:rsidRDefault="00101EC6"/>
    <w:sectPr w:rsidR="00101EC6">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A6" w:rsidRDefault="00C34CA6" w:rsidP="00C34CA6">
      <w:r>
        <w:separator/>
      </w:r>
    </w:p>
  </w:endnote>
  <w:endnote w:type="continuationSeparator" w:id="0">
    <w:p w:rsidR="00C34CA6" w:rsidRDefault="00C34CA6" w:rsidP="00C3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FE" w:rsidRDefault="002003FE">
    <w:pPr>
      <w:pStyle w:val="Footer"/>
    </w:pPr>
    <w:r>
      <w:t xml:space="preserve">Faculty Relations </w:t>
    </w:r>
  </w:p>
  <w:p w:rsidR="002003FE" w:rsidRDefault="00C34CA6">
    <w:pPr>
      <w:pStyle w:val="Footer"/>
    </w:pPr>
    <w:r>
      <w:t>January 31, 2012</w:t>
    </w:r>
    <w:r w:rsidR="002003FE">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FE" w:rsidRDefault="002003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sidRPr="005710FF">
      <w:rPr>
        <w:b/>
        <w:bCs/>
      </w:rPr>
      <w:t>4</w:t>
    </w:r>
  </w:p>
  <w:p w:rsidR="002003FE" w:rsidRDefault="002003FE" w:rsidP="002003FE">
    <w:pPr>
      <w:pStyle w:val="Footer"/>
      <w:tabs>
        <w:tab w:val="left" w:pos="850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A6" w:rsidRDefault="00C34CA6" w:rsidP="00C34CA6">
      <w:r>
        <w:separator/>
      </w:r>
    </w:p>
  </w:footnote>
  <w:footnote w:type="continuationSeparator" w:id="0">
    <w:p w:rsidR="00C34CA6" w:rsidRDefault="00C34CA6" w:rsidP="00C3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FE" w:rsidRDefault="002003FE" w:rsidP="002003FE">
    <w:pPr>
      <w:pStyle w:val="Header"/>
    </w:pPr>
    <w:r>
      <w:tab/>
    </w:r>
  </w:p>
  <w:p w:rsidR="002003FE" w:rsidRPr="00090E1F" w:rsidRDefault="002003FE" w:rsidP="002003FE">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0E9"/>
    <w:multiLevelType w:val="hybridMultilevel"/>
    <w:tmpl w:val="62D89852"/>
    <w:lvl w:ilvl="0" w:tplc="1CFEC04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6A94D4E"/>
    <w:multiLevelType w:val="hybridMultilevel"/>
    <w:tmpl w:val="D4EE3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0E82525"/>
    <w:multiLevelType w:val="hybridMultilevel"/>
    <w:tmpl w:val="84BE1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52"/>
    <w:rsid w:val="00080652"/>
    <w:rsid w:val="000E04BD"/>
    <w:rsid w:val="00101EC6"/>
    <w:rsid w:val="00145836"/>
    <w:rsid w:val="002003FE"/>
    <w:rsid w:val="006426E6"/>
    <w:rsid w:val="007F70E4"/>
    <w:rsid w:val="00835C51"/>
    <w:rsid w:val="008E7DBA"/>
    <w:rsid w:val="00C3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0652"/>
    <w:rPr>
      <w:color w:val="0000FF"/>
      <w:u w:val="single"/>
    </w:rPr>
  </w:style>
  <w:style w:type="paragraph" w:styleId="Header">
    <w:name w:val="header"/>
    <w:basedOn w:val="Normal"/>
    <w:link w:val="HeaderChar"/>
    <w:rsid w:val="00080652"/>
    <w:pPr>
      <w:tabs>
        <w:tab w:val="center" w:pos="4320"/>
        <w:tab w:val="right" w:pos="8640"/>
      </w:tabs>
    </w:pPr>
  </w:style>
  <w:style w:type="character" w:customStyle="1" w:styleId="HeaderChar">
    <w:name w:val="Header Char"/>
    <w:basedOn w:val="DefaultParagraphFont"/>
    <w:link w:val="Header"/>
    <w:rsid w:val="00080652"/>
    <w:rPr>
      <w:rFonts w:ascii="Times New Roman" w:eastAsia="Times New Roman" w:hAnsi="Times New Roman" w:cs="Times New Roman"/>
      <w:sz w:val="20"/>
      <w:szCs w:val="20"/>
    </w:rPr>
  </w:style>
  <w:style w:type="paragraph" w:styleId="Footer">
    <w:name w:val="footer"/>
    <w:basedOn w:val="Normal"/>
    <w:link w:val="FooterChar"/>
    <w:uiPriority w:val="99"/>
    <w:rsid w:val="00080652"/>
    <w:pPr>
      <w:tabs>
        <w:tab w:val="center" w:pos="4320"/>
        <w:tab w:val="right" w:pos="8640"/>
      </w:tabs>
    </w:pPr>
  </w:style>
  <w:style w:type="character" w:customStyle="1" w:styleId="FooterChar">
    <w:name w:val="Footer Char"/>
    <w:basedOn w:val="DefaultParagraphFont"/>
    <w:link w:val="Footer"/>
    <w:uiPriority w:val="99"/>
    <w:rsid w:val="00080652"/>
    <w:rPr>
      <w:rFonts w:ascii="Times New Roman" w:eastAsia="Times New Roman" w:hAnsi="Times New Roman" w:cs="Times New Roman"/>
      <w:sz w:val="20"/>
      <w:szCs w:val="20"/>
    </w:rPr>
  </w:style>
  <w:style w:type="paragraph" w:styleId="ListParagraph">
    <w:name w:val="List Paragraph"/>
    <w:basedOn w:val="Normal"/>
    <w:uiPriority w:val="34"/>
    <w:qFormat/>
    <w:rsid w:val="000806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0652"/>
    <w:rPr>
      <w:color w:val="0000FF"/>
      <w:u w:val="single"/>
    </w:rPr>
  </w:style>
  <w:style w:type="paragraph" w:styleId="Header">
    <w:name w:val="header"/>
    <w:basedOn w:val="Normal"/>
    <w:link w:val="HeaderChar"/>
    <w:rsid w:val="00080652"/>
    <w:pPr>
      <w:tabs>
        <w:tab w:val="center" w:pos="4320"/>
        <w:tab w:val="right" w:pos="8640"/>
      </w:tabs>
    </w:pPr>
  </w:style>
  <w:style w:type="character" w:customStyle="1" w:styleId="HeaderChar">
    <w:name w:val="Header Char"/>
    <w:basedOn w:val="DefaultParagraphFont"/>
    <w:link w:val="Header"/>
    <w:rsid w:val="00080652"/>
    <w:rPr>
      <w:rFonts w:ascii="Times New Roman" w:eastAsia="Times New Roman" w:hAnsi="Times New Roman" w:cs="Times New Roman"/>
      <w:sz w:val="20"/>
      <w:szCs w:val="20"/>
    </w:rPr>
  </w:style>
  <w:style w:type="paragraph" w:styleId="Footer">
    <w:name w:val="footer"/>
    <w:basedOn w:val="Normal"/>
    <w:link w:val="FooterChar"/>
    <w:uiPriority w:val="99"/>
    <w:rsid w:val="00080652"/>
    <w:pPr>
      <w:tabs>
        <w:tab w:val="center" w:pos="4320"/>
        <w:tab w:val="right" w:pos="8640"/>
      </w:tabs>
    </w:pPr>
  </w:style>
  <w:style w:type="character" w:customStyle="1" w:styleId="FooterChar">
    <w:name w:val="Footer Char"/>
    <w:basedOn w:val="DefaultParagraphFont"/>
    <w:link w:val="Footer"/>
    <w:uiPriority w:val="99"/>
    <w:rsid w:val="00080652"/>
    <w:rPr>
      <w:rFonts w:ascii="Times New Roman" w:eastAsia="Times New Roman" w:hAnsi="Times New Roman" w:cs="Times New Roman"/>
      <w:sz w:val="20"/>
      <w:szCs w:val="20"/>
    </w:rPr>
  </w:style>
  <w:style w:type="paragraph" w:styleId="ListParagraph">
    <w:name w:val="List Paragraph"/>
    <w:basedOn w:val="Normal"/>
    <w:uiPriority w:val="34"/>
    <w:qFormat/>
    <w:rsid w:val="0008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ubc.ca/faculty-relations/recruitment/faculty-offer-lett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Karen</dc:creator>
  <cp:lastModifiedBy>Coburn, Bekkah</cp:lastModifiedBy>
  <cp:revision>4</cp:revision>
  <dcterms:created xsi:type="dcterms:W3CDTF">2012-02-07T21:25:00Z</dcterms:created>
  <dcterms:modified xsi:type="dcterms:W3CDTF">2012-04-20T17:34:00Z</dcterms:modified>
</cp:coreProperties>
</file>