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10D9" w14:textId="5DC0E8EC" w:rsidR="00173475" w:rsidRPr="00103D48" w:rsidRDefault="007A4CBC" w:rsidP="00733A5D">
      <w:pPr>
        <w:spacing w:before="35"/>
        <w:ind w:left="2160" w:right="1600"/>
        <w:jc w:val="center"/>
        <w:rPr>
          <w:b/>
          <w:color w:val="00649D"/>
          <w:spacing w:val="-3"/>
          <w:sz w:val="32"/>
          <w:szCs w:val="32"/>
        </w:rPr>
      </w:pPr>
      <w:r w:rsidRPr="00103D48">
        <w:rPr>
          <w:b/>
          <w:color w:val="00649D"/>
          <w:spacing w:val="-5"/>
          <w:sz w:val="32"/>
          <w:szCs w:val="32"/>
        </w:rPr>
        <w:t>S</w:t>
      </w:r>
      <w:r w:rsidR="00B207F5" w:rsidRPr="00103D48">
        <w:rPr>
          <w:b/>
          <w:color w:val="00649D"/>
          <w:spacing w:val="-5"/>
          <w:sz w:val="32"/>
          <w:szCs w:val="32"/>
        </w:rPr>
        <w:t>essional Conference</w:t>
      </w:r>
      <w:r w:rsidRPr="00103D48">
        <w:rPr>
          <w:b/>
          <w:color w:val="00649D"/>
          <w:spacing w:val="-5"/>
          <w:sz w:val="32"/>
          <w:szCs w:val="32"/>
        </w:rPr>
        <w:t>/</w:t>
      </w:r>
      <w:r w:rsidR="00B207F5" w:rsidRPr="00103D48">
        <w:rPr>
          <w:b/>
          <w:color w:val="00649D"/>
          <w:spacing w:val="-5"/>
          <w:sz w:val="32"/>
          <w:szCs w:val="32"/>
        </w:rPr>
        <w:t xml:space="preserve">Travel </w:t>
      </w:r>
      <w:r w:rsidR="00B207F5" w:rsidRPr="00103D48">
        <w:rPr>
          <w:b/>
          <w:color w:val="00649D"/>
          <w:sz w:val="32"/>
          <w:szCs w:val="32"/>
        </w:rPr>
        <w:t xml:space="preserve">Grant </w:t>
      </w:r>
      <w:r w:rsidR="007A3974" w:rsidRPr="00103D48">
        <w:rPr>
          <w:b/>
          <w:color w:val="00649D"/>
          <w:sz w:val="32"/>
          <w:szCs w:val="32"/>
        </w:rPr>
        <w:br/>
        <w:t>Application</w:t>
      </w:r>
      <w:r w:rsidR="004F1F58" w:rsidRPr="00103D48">
        <w:rPr>
          <w:b/>
          <w:color w:val="00649D"/>
          <w:spacing w:val="-15"/>
          <w:sz w:val="32"/>
          <w:szCs w:val="32"/>
        </w:rPr>
        <w:t xml:space="preserve"> F</w:t>
      </w:r>
      <w:r w:rsidR="00B207F5" w:rsidRPr="00103D48">
        <w:rPr>
          <w:b/>
          <w:color w:val="00649D"/>
          <w:spacing w:val="-3"/>
          <w:sz w:val="32"/>
          <w:szCs w:val="32"/>
        </w:rPr>
        <w:t>orm</w:t>
      </w:r>
    </w:p>
    <w:p w14:paraId="2D150BE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1B768A2A" w14:textId="77777777" w:rsidR="00173475" w:rsidRPr="00103D48" w:rsidRDefault="004F1F58">
      <w:pPr>
        <w:spacing w:line="20" w:lineRule="exact"/>
        <w:ind w:left="310"/>
        <w:rPr>
          <w:rFonts w:eastAsia="Myriad Pro Light" w:cs="Myriad Pro Light"/>
          <w:sz w:val="2"/>
          <w:szCs w:val="2"/>
        </w:rPr>
      </w:pPr>
      <w:r w:rsidRPr="00103D48">
        <w:rPr>
          <w:rFonts w:eastAsia="Myriad Pro Light" w:cs="Myriad Pro Light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3E540FD" wp14:editId="0CFAED33">
                <wp:extent cx="6692900" cy="12700"/>
                <wp:effectExtent l="0" t="0" r="317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2700"/>
                          <a:chOff x="0" y="0"/>
                          <a:chExt cx="1054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0" cy="2"/>
                            <a:chOff x="10" y="10"/>
                            <a:chExt cx="1052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0"/>
                                <a:gd name="T2" fmla="+- 0 10530 10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44954" id="Group 8" o:spid="_x0000_s1026" style="width:527pt;height:1pt;mso-position-horizontal-relative:char;mso-position-vertical-relative:line" coordsize="10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">
                <v:group id="Group 9" o:spid="_x0000_s1027" style="position:absolute;left:10;top:10;width:10520;height:2" coordorigin="10,10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0;top:10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LcAA&#10;AADbAAAADwAAAGRycy9kb3ducmV2LnhtbERPS4vCMBC+L+x/CCN4W9Mu+KA2FSks6LFV8Do2Y1ts&#10;JqXJ2vrvNwuCt/n4npPuJtOJBw2utawgXkQgiCurW64VnE8/XxsQziNr7CyTgic52GWfHykm2o5c&#10;0KP0tQgh7BJU0HjfJ1K6qiGDbmF74sDd7GDQBzjUUg84hnDTye8oWkmDLYeGBnvKG6ru5a9RcNzY&#10;tbsclvGYl89VfqqKy/JaKDWfTfstCE+Tf4tf7oMO82P4/y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cLcAAAADbAAAADwAAAAAAAAAAAAAAAACYAgAAZHJzL2Rvd25y&#10;ZXYueG1sUEsFBgAAAAAEAAQA9QAAAIUDAAAAAA==&#10;" path="m,l10520,e" filled="f" strokecolor="#00649d" strokeweight="1pt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2D9F40A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518026E0" w14:textId="77777777" w:rsidR="008110CA" w:rsidRPr="001A3DBF" w:rsidRDefault="008110CA" w:rsidP="00217BFA">
      <w:pPr>
        <w:pStyle w:val="BodyText"/>
        <w:spacing w:before="0"/>
        <w:ind w:left="360"/>
        <w:rPr>
          <w:rFonts w:asciiTheme="minorHAnsi" w:hAnsiTheme="minorHAnsi"/>
          <w:b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The Sessional Conference Fund has been established</w:t>
      </w:r>
      <w:r w:rsidRPr="00103D48">
        <w:rPr>
          <w:rFonts w:asciiTheme="minorHAnsi" w:hAnsiTheme="minorHAnsi"/>
          <w:b/>
          <w:color w:val="231F20"/>
          <w:spacing w:val="-8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to provide travel grants for Sessional Faculty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 xml:space="preserve"> appointed within the winter term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present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>ing</w:t>
      </w:r>
      <w:r w:rsidRPr="00103D48">
        <w:rPr>
          <w:rFonts w:asciiTheme="minorHAnsi" w:hAnsiTheme="minorHAnsi"/>
          <w:b/>
          <w:color w:val="231F20"/>
          <w:spacing w:val="-17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papers at academic conferences</w:t>
      </w:r>
      <w:r w:rsidRPr="00EC1E61">
        <w:rPr>
          <w:rFonts w:asciiTheme="minorHAnsi" w:hAnsiTheme="minorHAnsi"/>
          <w:b/>
          <w:color w:val="231F20"/>
          <w:sz w:val="20"/>
          <w:szCs w:val="20"/>
        </w:rPr>
        <w:t>.</w:t>
      </w:r>
      <w:r w:rsidR="00217BFA" w:rsidRPr="00EC1E61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>Eligible expenses: transportation, accommodation and conference registration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, meals (</w:t>
      </w:r>
      <w:r w:rsidR="0080501C" w:rsidRPr="00C14EFC">
        <w:rPr>
          <w:rFonts w:asciiTheme="minorHAnsi" w:hAnsiTheme="minorHAnsi"/>
          <w:b/>
          <w:color w:val="231F20"/>
          <w:sz w:val="20"/>
          <w:szCs w:val="20"/>
        </w:rPr>
        <w:t>UBC</w:t>
      </w:r>
      <w:r w:rsidR="0080501C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per diem)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 xml:space="preserve"> only.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The </w:t>
      </w:r>
      <w:proofErr w:type="gramStart"/>
      <w:r w:rsidR="00EC1E61">
        <w:rPr>
          <w:rFonts w:asciiTheme="minorHAnsi" w:hAnsiTheme="minorHAnsi"/>
          <w:b/>
          <w:color w:val="231F20"/>
          <w:sz w:val="20"/>
          <w:szCs w:val="20"/>
        </w:rPr>
        <w:t>amount</w:t>
      </w:r>
      <w:proofErr w:type="gramEnd"/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of awards is contingent upon the number of successful applications </w:t>
      </w:r>
      <w:r w:rsidR="001131F6" w:rsidRPr="001A3DBF">
        <w:rPr>
          <w:rFonts w:asciiTheme="minorHAnsi" w:hAnsiTheme="minorHAnsi"/>
          <w:b/>
          <w:color w:val="231F20"/>
          <w:sz w:val="20"/>
          <w:szCs w:val="20"/>
        </w:rPr>
        <w:t>and availability of funds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>.</w:t>
      </w:r>
    </w:p>
    <w:p w14:paraId="3C6041E8" w14:textId="77777777" w:rsidR="00173475" w:rsidRPr="001A3DBF" w:rsidRDefault="00173475" w:rsidP="00217BFA">
      <w:pPr>
        <w:ind w:left="360"/>
        <w:rPr>
          <w:rFonts w:eastAsia="Myriad Pro"/>
          <w:b/>
          <w:color w:val="231F20"/>
          <w:sz w:val="20"/>
          <w:szCs w:val="20"/>
        </w:rPr>
      </w:pPr>
    </w:p>
    <w:p w14:paraId="53CD35A6" w14:textId="77777777" w:rsidR="00F96609" w:rsidRPr="00103D48" w:rsidRDefault="00B207F5" w:rsidP="00217BFA">
      <w:pPr>
        <w:pStyle w:val="BodyText"/>
        <w:spacing w:before="0"/>
        <w:ind w:left="360" w:right="187"/>
        <w:rPr>
          <w:rFonts w:asciiTheme="minorHAnsi" w:hAnsiTheme="minorHAnsi"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Please complete this form and submit to</w:t>
      </w:r>
      <w:r w:rsidRPr="00103D48">
        <w:rPr>
          <w:rFonts w:asciiTheme="minorHAnsi" w:hAnsiTheme="minorHAnsi"/>
          <w:b/>
          <w:color w:val="231F20"/>
          <w:spacing w:val="-12"/>
          <w:sz w:val="20"/>
          <w:szCs w:val="20"/>
        </w:rPr>
        <w:t xml:space="preserve"> </w:t>
      </w:r>
      <w:r w:rsidR="007A3974" w:rsidRPr="00103D48">
        <w:rPr>
          <w:rFonts w:asciiTheme="minorHAnsi" w:hAnsiTheme="minorHAnsi"/>
          <w:b/>
          <w:color w:val="231F20"/>
          <w:sz w:val="20"/>
          <w:szCs w:val="20"/>
        </w:rPr>
        <w:t>the UBC Faculty Association</w:t>
      </w:r>
      <w:r w:rsidR="00103D48">
        <w:rPr>
          <w:rFonts w:asciiTheme="minorHAnsi" w:hAnsiTheme="minorHAnsi"/>
          <w:b/>
          <w:color w:val="231F20"/>
          <w:sz w:val="20"/>
          <w:szCs w:val="20"/>
        </w:rPr>
        <w:t xml:space="preserve"> (</w:t>
      </w:r>
      <w:r w:rsidR="007C4745">
        <w:rPr>
          <w:rFonts w:asciiTheme="minorHAnsi" w:hAnsiTheme="minorHAnsi"/>
          <w:b/>
          <w:color w:val="231F20"/>
          <w:sz w:val="20"/>
          <w:szCs w:val="20"/>
        </w:rPr>
        <w:t xml:space="preserve">e: </w:t>
      </w:r>
      <w:hyperlink r:id="rId8" w:history="1">
        <w:r w:rsidR="007C4745" w:rsidRPr="00361234">
          <w:rPr>
            <w:rStyle w:val="Hyperlink"/>
            <w:rFonts w:asciiTheme="minorHAnsi" w:hAnsiTheme="minorHAnsi"/>
            <w:b/>
            <w:sz w:val="20"/>
            <w:szCs w:val="20"/>
          </w:rPr>
          <w:t>faculty.association@ubc.ca</w:t>
        </w:r>
      </w:hyperlink>
      <w:r w:rsidR="007C4745">
        <w:rPr>
          <w:rFonts w:asciiTheme="minorHAnsi" w:hAnsiTheme="minorHAnsi"/>
          <w:b/>
          <w:color w:val="231F20"/>
          <w:sz w:val="20"/>
          <w:szCs w:val="20"/>
        </w:rPr>
        <w:t>; f: 604.222.0174)</w:t>
      </w:r>
      <w:r w:rsidR="00217BFA" w:rsidRPr="00103D48">
        <w:rPr>
          <w:rFonts w:asciiTheme="minorHAnsi" w:hAnsiTheme="minorHAnsi"/>
          <w:b/>
          <w:color w:val="231F20"/>
          <w:sz w:val="20"/>
          <w:szCs w:val="20"/>
        </w:rPr>
        <w:t xml:space="preserve">. </w:t>
      </w:r>
    </w:p>
    <w:p w14:paraId="02900F61" w14:textId="77777777" w:rsidR="00217BFA" w:rsidRPr="00103D48" w:rsidRDefault="00217BFA" w:rsidP="00F96609">
      <w:pPr>
        <w:pStyle w:val="BodyText"/>
        <w:spacing w:before="0"/>
        <w:ind w:left="317" w:right="187"/>
        <w:rPr>
          <w:rFonts w:asciiTheme="minorHAnsi" w:eastAsia="Myriad Pro Light" w:hAnsiTheme="minorHAnsi" w:cs="Myriad Pro Light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667"/>
        <w:gridCol w:w="3400"/>
      </w:tblGrid>
      <w:tr w:rsidR="00173475" w:rsidRPr="00103D48" w14:paraId="1621D8D5" w14:textId="77777777" w:rsidTr="00AD4A14">
        <w:trPr>
          <w:trHeight w:hRule="exact" w:val="432"/>
        </w:trPr>
        <w:tc>
          <w:tcPr>
            <w:tcW w:w="3353" w:type="dxa"/>
          </w:tcPr>
          <w:p w14:paraId="6BAAA931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First</w:t>
            </w:r>
            <w:r w:rsidRPr="00103D48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670047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0047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670047" w:rsidRPr="00103D48">
              <w:rPr>
                <w:color w:val="231F20"/>
                <w:sz w:val="20"/>
                <w:szCs w:val="20"/>
              </w:rPr>
            </w:r>
            <w:r w:rsidR="00670047" w:rsidRPr="00103D48">
              <w:rPr>
                <w:color w:val="231F20"/>
                <w:sz w:val="20"/>
                <w:szCs w:val="20"/>
              </w:rPr>
              <w:fldChar w:fldCharType="separate"/>
            </w:r>
            <w:bookmarkStart w:id="1" w:name="_GoBack"/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bookmarkEnd w:id="1"/>
            <w:r w:rsidR="00670047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67" w:type="dxa"/>
          </w:tcPr>
          <w:p w14:paraId="0D29BC69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Last 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2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</w:tcPr>
          <w:p w14:paraId="152DB913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Employee</w:t>
            </w:r>
            <w:r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ID: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3"/>
          </w:p>
        </w:tc>
      </w:tr>
      <w:tr w:rsidR="00173475" w:rsidRPr="00103D48" w14:paraId="1B2AD9F7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2B882F6F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Email: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00" w:type="dxa"/>
          </w:tcPr>
          <w:p w14:paraId="229076D0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4"/>
                <w:sz w:val="20"/>
                <w:szCs w:val="20"/>
              </w:rPr>
              <w:t>Tel:</w:t>
            </w:r>
            <w:r w:rsidR="00BB31ED" w:rsidRPr="00103D48">
              <w:rPr>
                <w:color w:val="231F20"/>
                <w:spacing w:val="-4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27714" w:rsidRPr="00103D48">
              <w:rPr>
                <w:color w:val="231F20"/>
                <w:spacing w:val="-4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end"/>
            </w:r>
            <w:bookmarkEnd w:id="5"/>
          </w:p>
        </w:tc>
      </w:tr>
      <w:tr w:rsidR="0020680C" w:rsidRPr="00103D48" w14:paraId="3A950586" w14:textId="77777777" w:rsidTr="00AD4A14">
        <w:trPr>
          <w:trHeight w:hRule="exact" w:val="432"/>
        </w:trPr>
        <w:tc>
          <w:tcPr>
            <w:tcW w:w="10420" w:type="dxa"/>
            <w:gridSpan w:val="3"/>
          </w:tcPr>
          <w:p w14:paraId="55F88862" w14:textId="70529B0C" w:rsidR="0020680C" w:rsidRPr="00103D48" w:rsidRDefault="0020680C" w:rsidP="005564C2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Faculty/Dept.:  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4EFC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C14EFC" w:rsidRPr="00103D48">
              <w:rPr>
                <w:color w:val="231F20"/>
                <w:sz w:val="20"/>
                <w:szCs w:val="20"/>
              </w:rPr>
            </w:r>
            <w:r w:rsidR="00C14EFC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173475" w:rsidRPr="00103D48" w14:paraId="150C664C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0201AB11" w14:textId="77777777" w:rsidR="00173475" w:rsidRPr="00103D48" w:rsidRDefault="00B207F5" w:rsidP="00110D84">
            <w:pPr>
              <w:pStyle w:val="TableParagraph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Conference</w:t>
            </w:r>
            <w:r w:rsidRPr="00103D48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="00DB7607">
              <w:rPr>
                <w:b/>
                <w:color w:val="231F20"/>
                <w:sz w:val="20"/>
                <w:szCs w:val="20"/>
              </w:rPr>
              <w:t>Details</w:t>
            </w:r>
            <w:r w:rsidR="00110D84">
              <w:rPr>
                <w:b/>
                <w:color w:val="231F20"/>
                <w:sz w:val="20"/>
                <w:szCs w:val="20"/>
              </w:rPr>
              <w:t xml:space="preserve"> (if known)</w:t>
            </w:r>
          </w:p>
        </w:tc>
      </w:tr>
      <w:tr w:rsidR="0020680C" w:rsidRPr="00103D48" w14:paraId="501370D8" w14:textId="77777777" w:rsidTr="00AD4A14">
        <w:trPr>
          <w:trHeight w:hRule="exact" w:val="432"/>
        </w:trPr>
        <w:tc>
          <w:tcPr>
            <w:tcW w:w="10420" w:type="dxa"/>
            <w:gridSpan w:val="3"/>
          </w:tcPr>
          <w:p w14:paraId="17BD3127" w14:textId="77777777" w:rsidR="0020680C" w:rsidRPr="00103D48" w:rsidRDefault="0020680C" w:rsidP="007C4745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Conference Name: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</w:tr>
      <w:tr w:rsidR="00173475" w:rsidRPr="00103D48" w14:paraId="79171050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14DCF9D8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Location: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0" w:type="dxa"/>
          </w:tcPr>
          <w:p w14:paraId="7C69921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Date(s):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8"/>
          </w:p>
        </w:tc>
      </w:tr>
      <w:tr w:rsidR="00173475" w:rsidRPr="00103D48" w14:paraId="328D7C7C" w14:textId="77777777" w:rsidTr="00AD4A14">
        <w:trPr>
          <w:trHeight w:hRule="exact" w:val="432"/>
        </w:trPr>
        <w:tc>
          <w:tcPr>
            <w:tcW w:w="10420" w:type="dxa"/>
            <w:gridSpan w:val="3"/>
          </w:tcPr>
          <w:p w14:paraId="04D9CCA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Title of</w:t>
            </w:r>
            <w:r w:rsidRPr="00103D48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Paper: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9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</w:tr>
      <w:tr w:rsidR="00173475" w:rsidRPr="00103D48" w14:paraId="49BB4632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78ED7C02" w14:textId="77777777" w:rsidR="00173475" w:rsidRPr="00103D48" w:rsidRDefault="00217BFA" w:rsidP="00103D48">
            <w:pPr>
              <w:pStyle w:val="TableParagraph"/>
              <w:spacing w:before="120" w:after="120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I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>f your Application is approved, you will be required to include the Conference Program</w:t>
            </w:r>
            <w:r w:rsidRPr="00103D48">
              <w:rPr>
                <w:b/>
                <w:color w:val="231F20"/>
                <w:sz w:val="20"/>
                <w:szCs w:val="20"/>
              </w:rPr>
              <w:t xml:space="preserve"> listing</w:t>
            </w:r>
            <w:r w:rsidR="00103D48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103D48">
              <w:rPr>
                <w:b/>
                <w:color w:val="231F20"/>
                <w:sz w:val="20"/>
                <w:szCs w:val="20"/>
              </w:rPr>
              <w:t>your participation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a</w:t>
            </w:r>
            <w:r w:rsidR="00103D48">
              <w:rPr>
                <w:b/>
                <w:color w:val="231F20"/>
                <w:sz w:val="20"/>
                <w:szCs w:val="20"/>
              </w:rPr>
              <w:t>s well as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your original receipts when submitting the Sessional Conference/Travel Grant Reimbursement Form.</w:t>
            </w:r>
            <w:r w:rsidR="00D543C3" w:rsidRPr="00103D48">
              <w:rPr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080D48A" w14:textId="77777777" w:rsidR="00E17877" w:rsidRPr="00103D48" w:rsidRDefault="00E17877" w:rsidP="00EF481F">
      <w:pPr>
        <w:rPr>
          <w:rFonts w:eastAsia="Myriad Pro" w:cs="Myriad Pro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00"/>
        <w:gridCol w:w="3690"/>
      </w:tblGrid>
      <w:tr w:rsidR="00173475" w:rsidRPr="00103D48" w14:paraId="2209A8F5" w14:textId="77777777" w:rsidTr="00D543C3">
        <w:trPr>
          <w:trHeight w:hRule="exact" w:val="364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8CF2" w14:textId="77777777" w:rsidR="00173475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755A" wp14:editId="3C24BD8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158115</wp:posOffset>
                      </wp:positionV>
                      <wp:extent cx="315595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82C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.45pt" to="34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" strokecolor="#4579b8 [3044]"/>
                  </w:pict>
                </mc:Fallback>
              </mc:AlternateContent>
            </w:r>
            <w:r w:rsidR="00B207F5" w:rsidRPr="00103D48">
              <w:rPr>
                <w:color w:val="231F20"/>
                <w:sz w:val="20"/>
                <w:szCs w:val="20"/>
              </w:rPr>
              <w:t>Member</w:t>
            </w:r>
            <w:r w:rsidR="00B207F5"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="00B207F5" w:rsidRPr="00103D48">
              <w:rPr>
                <w:color w:val="231F20"/>
                <w:sz w:val="20"/>
                <w:szCs w:val="20"/>
              </w:rPr>
              <w:t>Signature</w:t>
            </w:r>
            <w:r w:rsidRPr="00103D48">
              <w:rPr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FF72" w14:textId="77777777" w:rsidR="00173475" w:rsidRPr="00103D48" w:rsidRDefault="00B207F5" w:rsidP="00D543C3">
            <w:pPr>
              <w:pStyle w:val="TableParagraph"/>
              <w:tabs>
                <w:tab w:val="left" w:pos="3216"/>
              </w:tabs>
              <w:spacing w:before="41"/>
              <w:ind w:left="90" w:right="-2595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bookmarkStart w:id="10" w:name="Text13"/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  <w:bookmarkEnd w:id="10"/>
          </w:p>
        </w:tc>
      </w:tr>
      <w:tr w:rsidR="00D543C3" w:rsidRPr="00103D48" w14:paraId="1CFBC593" w14:textId="77777777" w:rsidTr="00217BFA">
        <w:trPr>
          <w:trHeight w:hRule="exact" w:val="715"/>
        </w:trPr>
        <w:tc>
          <w:tcPr>
            <w:tcW w:w="7000" w:type="dxa"/>
            <w:tcBorders>
              <w:top w:val="nil"/>
              <w:left w:val="nil"/>
              <w:bottom w:val="nil"/>
            </w:tcBorders>
            <w:vAlign w:val="center"/>
          </w:tcPr>
          <w:p w14:paraId="67A39219" w14:textId="77777777" w:rsidR="00217BFA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APPROVED</w:t>
            </w:r>
          </w:p>
          <w:p w14:paraId="0928B3C9" w14:textId="77777777" w:rsidR="00D543C3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80151" wp14:editId="44A7646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140970</wp:posOffset>
                      </wp:positionV>
                      <wp:extent cx="2845435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5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9FE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1.1pt" to="34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" strokecolor="#4579b8 [3044]"/>
                  </w:pict>
                </mc:Fallback>
              </mc:AlternateContent>
            </w:r>
            <w:r w:rsidRPr="00103D48">
              <w:rPr>
                <w:color w:val="231F20"/>
                <w:sz w:val="20"/>
                <w:szCs w:val="20"/>
              </w:rPr>
              <w:t>UBC Faculty Association:</w:t>
            </w:r>
            <w:r w:rsidR="00D543C3" w:rsidRPr="00103D48">
              <w:rPr>
                <w:color w:val="231F20"/>
                <w:sz w:val="20"/>
                <w:szCs w:val="20"/>
              </w:rPr>
              <w:t xml:space="preserve">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vAlign w:val="center"/>
          </w:tcPr>
          <w:p w14:paraId="7985CC4E" w14:textId="77777777" w:rsidR="00D543C3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9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Pr="00103D48">
              <w:rPr>
                <w:color w:val="231F20"/>
                <w:spacing w:val="17"/>
                <w:sz w:val="20"/>
                <w:szCs w:val="20"/>
              </w:rPr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</w:p>
        </w:tc>
      </w:tr>
    </w:tbl>
    <w:p w14:paraId="01D747FC" w14:textId="77777777" w:rsidR="00217BFA" w:rsidRPr="00103D48" w:rsidRDefault="00317D53" w:rsidP="00217BFA">
      <w:pPr>
        <w:pStyle w:val="Heading2"/>
        <w:spacing w:before="0" w:after="120"/>
        <w:ind w:left="360" w:right="237"/>
        <w:rPr>
          <w:rFonts w:asciiTheme="minorHAnsi" w:hAnsiTheme="minorHAnsi"/>
        </w:rPr>
      </w:pPr>
      <w:r>
        <w:rPr>
          <w:rFonts w:asciiTheme="minorHAnsi" w:hAnsiTheme="minorHAnsi"/>
          <w:b/>
          <w:color w:val="00649D"/>
        </w:rPr>
        <w:t>For your information</w:t>
      </w:r>
      <w:r w:rsidR="00217BFA" w:rsidRPr="00103D48">
        <w:rPr>
          <w:rFonts w:asciiTheme="minorHAnsi" w:hAnsiTheme="minorHAnsi"/>
          <w:b/>
          <w:color w:val="00649D"/>
        </w:rPr>
        <w:t>:</w:t>
      </w:r>
    </w:p>
    <w:p w14:paraId="3AF14F23" w14:textId="64B2C30F" w:rsidR="00217BFA" w:rsidRPr="00C14EFC" w:rsidRDefault="007C4745" w:rsidP="00C14EFC">
      <w:pPr>
        <w:pStyle w:val="ListParagraph"/>
        <w:numPr>
          <w:ilvl w:val="0"/>
          <w:numId w:val="6"/>
        </w:numPr>
        <w:rPr>
          <w:rFonts w:eastAsia="Myriad Pro"/>
          <w:color w:val="231F20"/>
          <w:sz w:val="20"/>
          <w:szCs w:val="20"/>
        </w:rPr>
      </w:pP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Applications must be submitted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>prior to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the 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>conference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attended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in that calendar year</w:t>
      </w:r>
      <w:r w:rsidR="00217BFA" w:rsidRPr="00C14EFC">
        <w:rPr>
          <w:rFonts w:eastAsia="Myriad Pro"/>
          <w:color w:val="231F20"/>
          <w:sz w:val="20"/>
          <w:szCs w:val="20"/>
        </w:rPr>
        <w:t xml:space="preserve"> </w:t>
      </w:r>
    </w:p>
    <w:p w14:paraId="5675BB39" w14:textId="77777777" w:rsidR="00217BFA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Applications will be reviewed by the UBC Faculty Association and successful applicants will be </w:t>
      </w:r>
      <w:r w:rsidR="009A69B1">
        <w:rPr>
          <w:rFonts w:eastAsia="Myriad Pro"/>
          <w:color w:val="231F20"/>
          <w:sz w:val="20"/>
          <w:szCs w:val="20"/>
        </w:rPr>
        <w:t>notified</w:t>
      </w:r>
      <w:r w:rsidRPr="00103D48">
        <w:rPr>
          <w:rFonts w:eastAsia="Myriad Pro"/>
          <w:color w:val="231F20"/>
          <w:sz w:val="20"/>
          <w:szCs w:val="20"/>
        </w:rPr>
        <w:t>.</w:t>
      </w:r>
    </w:p>
    <w:p w14:paraId="7D9C4B73" w14:textId="77777777" w:rsidR="00E041A4" w:rsidRPr="00103D48" w:rsidRDefault="00E041A4" w:rsidP="009A69B1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>
        <w:rPr>
          <w:rFonts w:eastAsia="Myriad Pro"/>
          <w:color w:val="231F20"/>
          <w:sz w:val="20"/>
          <w:szCs w:val="20"/>
        </w:rPr>
        <w:t>Priority will be given to those who have not received a grant in previous years.</w:t>
      </w:r>
    </w:p>
    <w:p w14:paraId="7007817F" w14:textId="77777777" w:rsidR="00217BFA" w:rsidRPr="00103D48" w:rsidRDefault="00217BFA" w:rsidP="009A69B1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Following the conference, approved Applicants MUST complete the </w:t>
      </w:r>
      <w:r w:rsidRPr="00110D84">
        <w:rPr>
          <w:rFonts w:eastAsia="Myriad Pro"/>
          <w:b/>
          <w:color w:val="231F20"/>
          <w:sz w:val="20"/>
          <w:szCs w:val="20"/>
        </w:rPr>
        <w:t>S</w:t>
      </w:r>
      <w:r w:rsidRPr="00103D48">
        <w:rPr>
          <w:rFonts w:eastAsia="Myriad Pro"/>
          <w:b/>
          <w:color w:val="231F20"/>
          <w:sz w:val="20"/>
          <w:szCs w:val="20"/>
        </w:rPr>
        <w:t>essional Conference/Travel Grant Reimbursement Form</w:t>
      </w:r>
      <w:r w:rsidRPr="00103D48">
        <w:rPr>
          <w:rFonts w:eastAsia="Myriad Pro"/>
          <w:color w:val="231F20"/>
          <w:sz w:val="20"/>
          <w:szCs w:val="20"/>
        </w:rPr>
        <w:t xml:space="preserve"> </w:t>
      </w:r>
      <w:r w:rsidR="009A69B1">
        <w:rPr>
          <w:rFonts w:eastAsia="Myriad Pro"/>
          <w:color w:val="231F20"/>
          <w:sz w:val="20"/>
          <w:szCs w:val="20"/>
        </w:rPr>
        <w:t>(</w:t>
      </w:r>
      <w:hyperlink r:id="rId9" w:history="1">
        <w:r w:rsidR="009A69B1" w:rsidRPr="00CC0532">
          <w:rPr>
            <w:rStyle w:val="Hyperlink"/>
            <w:rFonts w:eastAsia="Myriad Pro"/>
            <w:sz w:val="20"/>
            <w:szCs w:val="20"/>
          </w:rPr>
          <w:t>www.hr.ubc.ca/faculty-relations/compensation/professional-development-reimbursement-fund/sessional-conference-fund</w:t>
        </w:r>
      </w:hyperlink>
      <w:r w:rsidR="009A69B1">
        <w:rPr>
          <w:rFonts w:eastAsia="Myriad Pro"/>
          <w:color w:val="231F20"/>
          <w:sz w:val="20"/>
          <w:szCs w:val="20"/>
        </w:rPr>
        <w:t xml:space="preserve">) </w:t>
      </w:r>
      <w:r w:rsidRPr="00103D48">
        <w:rPr>
          <w:rFonts w:eastAsia="Myriad Pro"/>
          <w:color w:val="231F20"/>
          <w:sz w:val="20"/>
          <w:szCs w:val="20"/>
        </w:rPr>
        <w:t>and submit it to their Department Head</w:t>
      </w:r>
      <w:r w:rsidR="00BC3B16">
        <w:rPr>
          <w:rFonts w:eastAsia="Myriad Pro"/>
          <w:color w:val="231F20"/>
          <w:sz w:val="20"/>
          <w:szCs w:val="20"/>
        </w:rPr>
        <w:t>/</w:t>
      </w:r>
      <w:r w:rsidRPr="00103D48">
        <w:rPr>
          <w:rFonts w:eastAsia="Myriad Pro"/>
          <w:color w:val="231F20"/>
          <w:sz w:val="20"/>
          <w:szCs w:val="20"/>
        </w:rPr>
        <w:t>Administrator along with all receipts</w:t>
      </w:r>
      <w:r w:rsidR="001131F6">
        <w:rPr>
          <w:rFonts w:eastAsia="Myriad Pro"/>
          <w:color w:val="231F20"/>
          <w:sz w:val="20"/>
          <w:szCs w:val="20"/>
        </w:rPr>
        <w:t xml:space="preserve">, </w:t>
      </w:r>
      <w:r w:rsidR="001131F6" w:rsidRPr="001A3DBF">
        <w:rPr>
          <w:rFonts w:eastAsia="Myriad Pro"/>
          <w:color w:val="231F20"/>
          <w:sz w:val="20"/>
          <w:szCs w:val="20"/>
        </w:rPr>
        <w:t>a copy of the Conference Program listing participation</w:t>
      </w:r>
      <w:r w:rsidRPr="00103D48">
        <w:rPr>
          <w:rFonts w:eastAsia="Myriad Pro"/>
          <w:color w:val="231F20"/>
          <w:sz w:val="20"/>
          <w:szCs w:val="20"/>
        </w:rPr>
        <w:t xml:space="preserve"> and the approved Application Form. Further instructions for submission are listed on the Reimbursement Form. </w:t>
      </w:r>
    </w:p>
    <w:p w14:paraId="6AFFD5C0" w14:textId="77777777" w:rsidR="00217BFA" w:rsidRPr="00103D48" w:rsidRDefault="00217BFA" w:rsidP="009A69B1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>Sessional Faculty may only apply for funding for 1 conference per calendar year.</w:t>
      </w:r>
    </w:p>
    <w:p w14:paraId="73B82740" w14:textId="77777777" w:rsidR="00217BFA" w:rsidRPr="00103D48" w:rsidRDefault="00217BFA" w:rsidP="009A69B1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Reimbursement Forms must be submitted </w:t>
      </w:r>
      <w:r w:rsidR="00110D84">
        <w:rPr>
          <w:rFonts w:eastAsia="Myriad Pro"/>
          <w:color w:val="231F20"/>
          <w:sz w:val="20"/>
          <w:szCs w:val="20"/>
        </w:rPr>
        <w:t xml:space="preserve">as soon as possible following the </w:t>
      </w:r>
      <w:r w:rsidRPr="00103D48">
        <w:rPr>
          <w:rFonts w:eastAsia="Myriad Pro"/>
          <w:color w:val="231F20"/>
          <w:sz w:val="20"/>
          <w:szCs w:val="20"/>
        </w:rPr>
        <w:t>date of the conference</w:t>
      </w:r>
      <w:r w:rsidR="00C21582">
        <w:rPr>
          <w:rFonts w:eastAsia="Myriad Pro"/>
          <w:color w:val="231F20"/>
          <w:sz w:val="20"/>
          <w:szCs w:val="20"/>
        </w:rPr>
        <w:t xml:space="preserve"> and no later than February 28</w:t>
      </w:r>
      <w:r w:rsidR="001131F6">
        <w:rPr>
          <w:rFonts w:eastAsia="Myriad Pro"/>
          <w:color w:val="231F20"/>
          <w:sz w:val="20"/>
          <w:szCs w:val="20"/>
        </w:rPr>
        <w:t xml:space="preserve"> </w:t>
      </w:r>
      <w:r w:rsidR="001131F6" w:rsidRPr="001A3DBF">
        <w:rPr>
          <w:rFonts w:eastAsia="Myriad Pro"/>
          <w:color w:val="231F20"/>
          <w:sz w:val="20"/>
          <w:szCs w:val="20"/>
        </w:rPr>
        <w:t>of the following year</w:t>
      </w:r>
      <w:r w:rsidRPr="00103D48">
        <w:rPr>
          <w:rFonts w:eastAsia="Myriad Pro"/>
          <w:color w:val="231F20"/>
          <w:sz w:val="20"/>
          <w:szCs w:val="20"/>
        </w:rPr>
        <w:t xml:space="preserve">.  </w:t>
      </w:r>
    </w:p>
    <w:p w14:paraId="7AC6AFDE" w14:textId="2C12FE44" w:rsidR="00217BFA" w:rsidRPr="00103D48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A3DBF">
        <w:rPr>
          <w:rFonts w:eastAsia="Myriad Pro"/>
          <w:color w:val="231F20"/>
          <w:sz w:val="20"/>
          <w:szCs w:val="20"/>
        </w:rPr>
        <w:t>Sessionals who</w:t>
      </w:r>
      <w:r w:rsidRPr="00103D48">
        <w:rPr>
          <w:color w:val="231F20"/>
          <w:sz w:val="20"/>
          <w:szCs w:val="20"/>
        </w:rPr>
        <w:t xml:space="preserve"> deliver a paper during an active appointment are eligible</w:t>
      </w:r>
      <w:r w:rsidRPr="00103D48">
        <w:rPr>
          <w:color w:val="231F20"/>
          <w:spacing w:val="-9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for immediate reimbursement and may be reimbursed while</w:t>
      </w:r>
      <w:r w:rsidRPr="00103D48">
        <w:rPr>
          <w:color w:val="231F20"/>
          <w:spacing w:val="-9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on hiatus or after their contract has expired.</w:t>
      </w:r>
    </w:p>
    <w:p w14:paraId="3355CDF6" w14:textId="77777777" w:rsidR="00217BFA" w:rsidRPr="00103D48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>Sessionals who</w:t>
      </w:r>
      <w:r w:rsidRPr="00103D48">
        <w:rPr>
          <w:color w:val="231F20"/>
          <w:spacing w:val="-5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deliver conference papers while not on active service (e.g. during</w:t>
      </w:r>
      <w:r w:rsidRPr="00103D48">
        <w:rPr>
          <w:color w:val="231F20"/>
          <w:spacing w:val="-9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a summer hiatus in their appointment) will be reimbursed</w:t>
      </w:r>
      <w:r w:rsidRPr="00103D48">
        <w:rPr>
          <w:color w:val="231F20"/>
          <w:spacing w:val="-7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once they have returned to an active appointment</w:t>
      </w:r>
      <w:r w:rsidR="007B3BA6">
        <w:rPr>
          <w:color w:val="231F20"/>
          <w:sz w:val="20"/>
          <w:szCs w:val="20"/>
        </w:rPr>
        <w:t>.</w:t>
      </w:r>
    </w:p>
    <w:p w14:paraId="7DCB2902" w14:textId="77777777" w:rsidR="00217BFA" w:rsidRPr="00103D48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>If a department initially covers the cost of the conference</w:t>
      </w:r>
      <w:r w:rsidR="00103D48" w:rsidRPr="00103D48">
        <w:rPr>
          <w:rFonts w:eastAsia="Myriad Pro"/>
          <w:color w:val="231F20"/>
          <w:sz w:val="20"/>
          <w:szCs w:val="20"/>
        </w:rPr>
        <w:t>,</w:t>
      </w:r>
      <w:r w:rsidRPr="00103D48">
        <w:rPr>
          <w:rFonts w:eastAsia="Myriad Pro"/>
          <w:color w:val="231F20"/>
          <w:sz w:val="20"/>
          <w:szCs w:val="20"/>
        </w:rPr>
        <w:t xml:space="preserve"> the reimbursement will be to the Department (in that case a JV will also need to be attached).</w:t>
      </w:r>
    </w:p>
    <w:p w14:paraId="75F13F57" w14:textId="77777777" w:rsidR="00217BFA" w:rsidRPr="00103D48" w:rsidRDefault="00217BFA" w:rsidP="00217BFA">
      <w:pPr>
        <w:ind w:left="360"/>
        <w:rPr>
          <w:rFonts w:eastAsia="Myriad Pro Light" w:cs="Myriad Pro Light"/>
          <w:b/>
          <w:bCs/>
          <w:sz w:val="20"/>
          <w:szCs w:val="20"/>
        </w:rPr>
      </w:pPr>
    </w:p>
    <w:p w14:paraId="4317D222" w14:textId="77777777" w:rsidR="00327714" w:rsidRPr="001A3DBF" w:rsidRDefault="00217BFA" w:rsidP="00217BFA">
      <w:pPr>
        <w:ind w:left="360" w:right="237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 xml:space="preserve">If you have further questions regarding your application, please contact the </w:t>
      </w:r>
      <w:hyperlink r:id="rId10" w:history="1">
        <w:r w:rsidRPr="00103D48">
          <w:rPr>
            <w:rStyle w:val="Hyperlink"/>
            <w:sz w:val="20"/>
            <w:szCs w:val="20"/>
          </w:rPr>
          <w:t>UBC Faculty Association</w:t>
        </w:r>
      </w:hyperlink>
      <w:r w:rsidRPr="00103D48">
        <w:rPr>
          <w:color w:val="231F20"/>
          <w:sz w:val="20"/>
          <w:szCs w:val="20"/>
        </w:rPr>
        <w:t xml:space="preserve"> (faculty.association@ubc.ca</w:t>
      </w:r>
      <w:r w:rsidRPr="001A3DBF">
        <w:rPr>
          <w:rFonts w:eastAsia="Myriad Pro"/>
          <w:color w:val="231F20"/>
          <w:sz w:val="20"/>
          <w:szCs w:val="20"/>
        </w:rPr>
        <w:t>).</w:t>
      </w:r>
    </w:p>
    <w:sectPr w:rsidR="00327714" w:rsidRPr="001A3DBF" w:rsidSect="00C21582">
      <w:headerReference w:type="default" r:id="rId11"/>
      <w:footerReference w:type="default" r:id="rId12"/>
      <w:pgSz w:w="12240" w:h="15840" w:code="1"/>
      <w:pgMar w:top="1296" w:right="864" w:bottom="432" w:left="576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AFF6" w14:textId="77777777" w:rsidR="005A1C42" w:rsidRDefault="005A1C42">
      <w:r>
        <w:separator/>
      </w:r>
    </w:p>
  </w:endnote>
  <w:endnote w:type="continuationSeparator" w:id="0">
    <w:p w14:paraId="5A51562E" w14:textId="77777777" w:rsidR="005A1C42" w:rsidRDefault="005A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355E" w14:textId="77777777" w:rsidR="00C21582" w:rsidRDefault="00C21582" w:rsidP="0080501C">
    <w:pPr>
      <w:pStyle w:val="Footer"/>
      <w:jc w:val="right"/>
      <w:rPr>
        <w:sz w:val="18"/>
        <w:szCs w:val="18"/>
      </w:rPr>
    </w:pPr>
    <w:r w:rsidRPr="00C21582">
      <w:rPr>
        <w:sz w:val="18"/>
        <w:szCs w:val="18"/>
      </w:rPr>
      <w:t>Jan</w:t>
    </w:r>
    <w:r w:rsidR="00295E7D">
      <w:rPr>
        <w:sz w:val="18"/>
        <w:szCs w:val="18"/>
      </w:rPr>
      <w:t>uary</w:t>
    </w:r>
    <w:r w:rsidRPr="00C21582">
      <w:rPr>
        <w:sz w:val="18"/>
        <w:szCs w:val="18"/>
      </w:rPr>
      <w:t xml:space="preserve"> </w:t>
    </w:r>
    <w:r w:rsidR="004B6B7D">
      <w:rPr>
        <w:sz w:val="18"/>
        <w:szCs w:val="18"/>
      </w:rPr>
      <w:t>201</w:t>
    </w:r>
    <w:r w:rsidR="0080501C">
      <w:rPr>
        <w:sz w:val="18"/>
        <w:szCs w:val="18"/>
      </w:rPr>
      <w:t>9</w:t>
    </w:r>
  </w:p>
  <w:p w14:paraId="0E4849B8" w14:textId="77777777" w:rsidR="0080501C" w:rsidRPr="00C21582" w:rsidRDefault="0080501C" w:rsidP="0080501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40BD" w14:textId="77777777" w:rsidR="005A1C42" w:rsidRDefault="005A1C42">
      <w:r>
        <w:separator/>
      </w:r>
    </w:p>
  </w:footnote>
  <w:footnote w:type="continuationSeparator" w:id="0">
    <w:p w14:paraId="31DB82A4" w14:textId="77777777" w:rsidR="005A1C42" w:rsidRDefault="005A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CC8E" w14:textId="77777777" w:rsidR="003E29F6" w:rsidRDefault="00AA0C4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0144" behindDoc="1" locked="0" layoutInCell="1" allowOverlap="1" wp14:anchorId="6F08A558" wp14:editId="39BC084C">
          <wp:simplePos x="0" y="0"/>
          <wp:positionH relativeFrom="column">
            <wp:posOffset>203200</wp:posOffset>
          </wp:positionH>
          <wp:positionV relativeFrom="paragraph">
            <wp:posOffset>50470</wp:posOffset>
          </wp:positionV>
          <wp:extent cx="2596896" cy="33832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6">
      <w:rPr>
        <w:noProof/>
        <w:lang w:val="en-CA" w:eastAsia="en-CA"/>
      </w:rPr>
      <w:drawing>
        <wp:anchor distT="0" distB="0" distL="114300" distR="114300" simplePos="0" relativeHeight="503309120" behindDoc="1" locked="0" layoutInCell="1" allowOverlap="1" wp14:anchorId="7D9711AA" wp14:editId="278DA098">
          <wp:simplePos x="0" y="0"/>
          <wp:positionH relativeFrom="page">
            <wp:posOffset>4959350</wp:posOffset>
          </wp:positionH>
          <wp:positionV relativeFrom="page">
            <wp:posOffset>399415</wp:posOffset>
          </wp:positionV>
          <wp:extent cx="2241550" cy="34480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608C"/>
    <w:multiLevelType w:val="hybridMultilevel"/>
    <w:tmpl w:val="05A4D79C"/>
    <w:lvl w:ilvl="0" w:tplc="25BAA798">
      <w:start w:val="1"/>
      <w:numFmt w:val="decimal"/>
      <w:lvlText w:val="%1."/>
      <w:lvlJc w:val="left"/>
      <w:pPr>
        <w:ind w:left="429" w:hanging="360"/>
      </w:pPr>
      <w:rPr>
        <w:rFonts w:eastAsiaTheme="minorHAnsi" w:hAnsiTheme="minorHAnsi" w:cstheme="minorBidi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49101C81"/>
    <w:multiLevelType w:val="hybridMultilevel"/>
    <w:tmpl w:val="5B4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0A64"/>
    <w:multiLevelType w:val="hybridMultilevel"/>
    <w:tmpl w:val="7FF08ECC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0B7D"/>
    <w:multiLevelType w:val="hybridMultilevel"/>
    <w:tmpl w:val="BECAF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0CD"/>
    <w:multiLevelType w:val="hybridMultilevel"/>
    <w:tmpl w:val="0A327F8E"/>
    <w:lvl w:ilvl="0" w:tplc="3C2A8A10">
      <w:numFmt w:val="bullet"/>
      <w:lvlText w:val="•"/>
      <w:lvlJc w:val="left"/>
      <w:pPr>
        <w:ind w:left="1080" w:hanging="720"/>
      </w:pPr>
      <w:rPr>
        <w:rFonts w:ascii="Myriad Pro Light" w:eastAsia="Myriad Pro Light" w:hAnsi="Myriad Pro Light" w:cs="Myriad Pro Light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C0AC2"/>
    <w:multiLevelType w:val="hybridMultilevel"/>
    <w:tmpl w:val="DFDA5C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kDXonxgpWXQnTjZS64CT8k2ib+BBuHqNuLdVLe+5Wq0DkTg/fk6w4m3cKQhQx6UvWHH+HZfd4Rh1aPxbJEig==" w:salt="PPOUCPigLGEEhRDE6ih5w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75"/>
    <w:rsid w:val="000251EE"/>
    <w:rsid w:val="000673C0"/>
    <w:rsid w:val="000F78D7"/>
    <w:rsid w:val="00103D48"/>
    <w:rsid w:val="00110D84"/>
    <w:rsid w:val="001131F6"/>
    <w:rsid w:val="00133E76"/>
    <w:rsid w:val="00152E22"/>
    <w:rsid w:val="00164CBC"/>
    <w:rsid w:val="00173475"/>
    <w:rsid w:val="00191828"/>
    <w:rsid w:val="001A3DBF"/>
    <w:rsid w:val="001A6EAB"/>
    <w:rsid w:val="001C3BC6"/>
    <w:rsid w:val="001D2C5B"/>
    <w:rsid w:val="001D5D30"/>
    <w:rsid w:val="001E5DD6"/>
    <w:rsid w:val="0020680C"/>
    <w:rsid w:val="00216A56"/>
    <w:rsid w:val="00217BFA"/>
    <w:rsid w:val="00241A5F"/>
    <w:rsid w:val="00242638"/>
    <w:rsid w:val="00295E7D"/>
    <w:rsid w:val="002A1154"/>
    <w:rsid w:val="002C0660"/>
    <w:rsid w:val="002C5CE9"/>
    <w:rsid w:val="002D0943"/>
    <w:rsid w:val="003061F6"/>
    <w:rsid w:val="00317D53"/>
    <w:rsid w:val="00323B9C"/>
    <w:rsid w:val="00327714"/>
    <w:rsid w:val="003735E2"/>
    <w:rsid w:val="00397234"/>
    <w:rsid w:val="003A4FFC"/>
    <w:rsid w:val="003C0319"/>
    <w:rsid w:val="003D2E9E"/>
    <w:rsid w:val="003D7C87"/>
    <w:rsid w:val="003E29F6"/>
    <w:rsid w:val="003E4ECC"/>
    <w:rsid w:val="003F7C5D"/>
    <w:rsid w:val="00431ACB"/>
    <w:rsid w:val="00436EB8"/>
    <w:rsid w:val="00455E11"/>
    <w:rsid w:val="004717D0"/>
    <w:rsid w:val="00480D4D"/>
    <w:rsid w:val="00484AB3"/>
    <w:rsid w:val="00485D5F"/>
    <w:rsid w:val="004A3899"/>
    <w:rsid w:val="004A5FC9"/>
    <w:rsid w:val="004B69D4"/>
    <w:rsid w:val="004B6B7D"/>
    <w:rsid w:val="004D47D6"/>
    <w:rsid w:val="004E1393"/>
    <w:rsid w:val="004F1F58"/>
    <w:rsid w:val="0052374B"/>
    <w:rsid w:val="00553212"/>
    <w:rsid w:val="005564C2"/>
    <w:rsid w:val="00557D74"/>
    <w:rsid w:val="00560A86"/>
    <w:rsid w:val="005751FF"/>
    <w:rsid w:val="005A1C42"/>
    <w:rsid w:val="005C33FC"/>
    <w:rsid w:val="005C4BDC"/>
    <w:rsid w:val="005C74FD"/>
    <w:rsid w:val="006034C3"/>
    <w:rsid w:val="00613A53"/>
    <w:rsid w:val="00621EE9"/>
    <w:rsid w:val="0063494F"/>
    <w:rsid w:val="00641FDF"/>
    <w:rsid w:val="00656FCC"/>
    <w:rsid w:val="0065788D"/>
    <w:rsid w:val="00670047"/>
    <w:rsid w:val="00683464"/>
    <w:rsid w:val="00687055"/>
    <w:rsid w:val="006E265F"/>
    <w:rsid w:val="006E68B5"/>
    <w:rsid w:val="006E68FF"/>
    <w:rsid w:val="00712470"/>
    <w:rsid w:val="00733A5D"/>
    <w:rsid w:val="007454DA"/>
    <w:rsid w:val="00772F13"/>
    <w:rsid w:val="007731E9"/>
    <w:rsid w:val="00773AD3"/>
    <w:rsid w:val="00787E8A"/>
    <w:rsid w:val="007A3974"/>
    <w:rsid w:val="007A4CBC"/>
    <w:rsid w:val="007B3BA6"/>
    <w:rsid w:val="007C4745"/>
    <w:rsid w:val="007C62F2"/>
    <w:rsid w:val="007D3C5F"/>
    <w:rsid w:val="007E0DC4"/>
    <w:rsid w:val="0080501C"/>
    <w:rsid w:val="008110CA"/>
    <w:rsid w:val="008125FF"/>
    <w:rsid w:val="00812FF6"/>
    <w:rsid w:val="00823C91"/>
    <w:rsid w:val="00835E93"/>
    <w:rsid w:val="00870F56"/>
    <w:rsid w:val="008C3270"/>
    <w:rsid w:val="008E4DB5"/>
    <w:rsid w:val="008F1C30"/>
    <w:rsid w:val="009A2FD5"/>
    <w:rsid w:val="009A69B1"/>
    <w:rsid w:val="009C351A"/>
    <w:rsid w:val="009C4B40"/>
    <w:rsid w:val="009D3C00"/>
    <w:rsid w:val="009E2E8B"/>
    <w:rsid w:val="00A00A1E"/>
    <w:rsid w:val="00A05F5B"/>
    <w:rsid w:val="00A1554A"/>
    <w:rsid w:val="00A169E9"/>
    <w:rsid w:val="00A21EB7"/>
    <w:rsid w:val="00A42365"/>
    <w:rsid w:val="00A51589"/>
    <w:rsid w:val="00A85ABF"/>
    <w:rsid w:val="00AA0C48"/>
    <w:rsid w:val="00AD4A14"/>
    <w:rsid w:val="00AE702F"/>
    <w:rsid w:val="00B207F5"/>
    <w:rsid w:val="00B46639"/>
    <w:rsid w:val="00B62C9C"/>
    <w:rsid w:val="00B656C7"/>
    <w:rsid w:val="00B70A29"/>
    <w:rsid w:val="00B74114"/>
    <w:rsid w:val="00B850EA"/>
    <w:rsid w:val="00B96514"/>
    <w:rsid w:val="00BB31ED"/>
    <w:rsid w:val="00BC3B16"/>
    <w:rsid w:val="00BC5865"/>
    <w:rsid w:val="00BD413D"/>
    <w:rsid w:val="00BE1062"/>
    <w:rsid w:val="00BF2F72"/>
    <w:rsid w:val="00C03264"/>
    <w:rsid w:val="00C0556B"/>
    <w:rsid w:val="00C14EFC"/>
    <w:rsid w:val="00C21582"/>
    <w:rsid w:val="00C32D5D"/>
    <w:rsid w:val="00C34593"/>
    <w:rsid w:val="00C46C99"/>
    <w:rsid w:val="00C47726"/>
    <w:rsid w:val="00CA043B"/>
    <w:rsid w:val="00CA541D"/>
    <w:rsid w:val="00CB3555"/>
    <w:rsid w:val="00CE0E50"/>
    <w:rsid w:val="00CE0EB0"/>
    <w:rsid w:val="00D03C19"/>
    <w:rsid w:val="00D202F0"/>
    <w:rsid w:val="00D543C3"/>
    <w:rsid w:val="00D67D88"/>
    <w:rsid w:val="00D933FC"/>
    <w:rsid w:val="00DB7607"/>
    <w:rsid w:val="00DF14A8"/>
    <w:rsid w:val="00DF232D"/>
    <w:rsid w:val="00E041A4"/>
    <w:rsid w:val="00E12059"/>
    <w:rsid w:val="00E17877"/>
    <w:rsid w:val="00E239AE"/>
    <w:rsid w:val="00E430DB"/>
    <w:rsid w:val="00E92B4E"/>
    <w:rsid w:val="00EA0AB3"/>
    <w:rsid w:val="00EC1E61"/>
    <w:rsid w:val="00EF481F"/>
    <w:rsid w:val="00F01A80"/>
    <w:rsid w:val="00F21685"/>
    <w:rsid w:val="00F60D02"/>
    <w:rsid w:val="00F75F1C"/>
    <w:rsid w:val="00F8240C"/>
    <w:rsid w:val="00F96609"/>
    <w:rsid w:val="00FD7421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D90F"/>
  <w15:docId w15:val="{D1BCA8F4-3245-4ED6-B26C-C03ECED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611"/>
      <w:outlineLvl w:val="0"/>
    </w:pPr>
    <w:rPr>
      <w:rFonts w:ascii="Myriad Pro Light" w:eastAsia="Myriad Pro Light" w:hAnsi="Myriad Pro Light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78"/>
      <w:ind w:left="320"/>
      <w:outlineLvl w:val="1"/>
    </w:pPr>
    <w:rPr>
      <w:rFonts w:ascii="Myriad Pro Light" w:eastAsia="Myriad Pro Light" w:hAnsi="Myriad Pro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3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93"/>
  </w:style>
  <w:style w:type="paragraph" w:styleId="Footer">
    <w:name w:val="footer"/>
    <w:basedOn w:val="Normal"/>
    <w:link w:val="Foot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93"/>
  </w:style>
  <w:style w:type="character" w:styleId="PlaceholderText">
    <w:name w:val="Placeholder Text"/>
    <w:basedOn w:val="DefaultParagraphFont"/>
    <w:uiPriority w:val="99"/>
    <w:semiHidden/>
    <w:rsid w:val="00BB31ED"/>
    <w:rPr>
      <w:color w:val="808080"/>
    </w:rPr>
  </w:style>
  <w:style w:type="character" w:customStyle="1" w:styleId="apple-converted-space">
    <w:name w:val="apple-converted-space"/>
    <w:basedOn w:val="DefaultParagraphFont"/>
    <w:rsid w:val="00BC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association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culty.association@ubc.ca?subject=Re:%20Sessional%20Conference%20Fund/Travel%20Grant%20Applic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bc.ca/faculty-relations/compensation/professional-development-reimbursement-fund/sessional-conference-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DD77-D610-48DE-AA95-7430500B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Nicole</dc:creator>
  <cp:lastModifiedBy>C Thom</cp:lastModifiedBy>
  <cp:revision>6</cp:revision>
  <cp:lastPrinted>2016-01-25T23:09:00Z</cp:lastPrinted>
  <dcterms:created xsi:type="dcterms:W3CDTF">2019-03-06T18:44:00Z</dcterms:created>
  <dcterms:modified xsi:type="dcterms:W3CDTF">2019-03-21T19:57:00Z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2015-05-13T00:00:00Z</vt:filetime>
  </property>
</Properties>
</file>